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079" w:rsidRDefault="00022079" w:rsidP="000220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00B763B" wp14:editId="42C3871B">
            <wp:extent cx="2990850" cy="628619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491" cy="63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079" w:rsidRPr="00B5114A" w:rsidRDefault="00022079" w:rsidP="000220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BACHELOR OF COMMERCE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6A51">
        <w:rPr>
          <w:rFonts w:ascii="Times New Roman" w:hAnsi="Times New Roman" w:cs="Times New Roman"/>
          <w:b/>
          <w:color w:val="FF0000"/>
          <w:sz w:val="28"/>
          <w:szCs w:val="28"/>
        </w:rPr>
        <w:t>B.COM (REGULAR) PROGRAM OUTCOME</w:t>
      </w:r>
      <w:r w:rsidRPr="00102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This program could provide Industries, Banking Sectors, Insurance Companies, Financing companies, Transport Agencies, Warehousing etc., well trained professionals to meet the requirements.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After completing graduation, students can get skills regarding various aspects like Marketing Manager, Selling Manager, over all Administration abilities of the Company. 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Capability of the students to make decisions at personal &amp; professional level will increase after completion of this course.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independently start up their own Business.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get thorough knowledge of finance and commerce.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knowledge of different specializations in Accounting, costing, banking and finance with the practical exposure helps the students to stand in organization. 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A51">
        <w:rPr>
          <w:rFonts w:ascii="Times New Roman" w:hAnsi="Times New Roman" w:cs="Times New Roman"/>
          <w:b/>
          <w:color w:val="FF0000"/>
          <w:sz w:val="28"/>
          <w:szCs w:val="28"/>
        </w:rPr>
        <w:t>PROGRAM SPECIFIC OUTCOME</w:t>
      </w:r>
      <w:r w:rsidRPr="001026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students can get the knowledge, skills and attitudes during the end of the B.com degree course.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By goodness of the preparation they can turn into a Manager, Accountant , Management Accountant, cost Accountant, Bank Manager, Auditor, Company Secretary, Teacher, Professor, Stock Agents, Government employments and so on.,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prove themselves in different professional exams like C.A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. ,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C S, CMA, MPSC, UPSC. As well as other coerces.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The students will acquire the knowledge, skill in different areas of communication, decision making, innovations and problem solving in day to day business activities.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gain thorough systematic and subject skills within various disciplines of finance, auditing and taxation, accounting, management, communication, computer.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can also get the practical skills to work as accountant, audit assistant, tax consultant, and computer operator. As well as other financial supporting services.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learn relevant Advanced accounting career skills, applying both quantitative and qualitative knowledge to their future careers in business.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sym w:font="Symbol" w:char="F0B7"/>
      </w:r>
      <w:r w:rsidRPr="00102663">
        <w:rPr>
          <w:rFonts w:ascii="Times New Roman" w:hAnsi="Times New Roman" w:cs="Times New Roman"/>
          <w:sz w:val="28"/>
          <w:szCs w:val="28"/>
        </w:rPr>
        <w:t xml:space="preserve"> Students will be able to do their higher education and can make research in the field of finance and commerce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22079" w:rsidRP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22079">
        <w:rPr>
          <w:rFonts w:ascii="Times New Roman" w:hAnsi="Times New Roman" w:cs="Times New Roman"/>
          <w:b/>
          <w:color w:val="FF0000"/>
          <w:sz w:val="36"/>
          <w:szCs w:val="36"/>
        </w:rPr>
        <w:t>Course Outcomes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BCMIB01 BUSINESS MANAGEMENT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understand the process of business management and its functions.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familiarize the students with current management practices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understand the importance of ethics in business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acquire knowledge and capability to develop ethical practices for effective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management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>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BCM2B02 FINANCIAL ACCOUNTING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equip the students with the skills of preparing financial statements for various type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organizations.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enable the students to acquire knowledge about financial reporting standards and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understand corporate accounting methods.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BCM3BO3 BUSINESS REGULATIONS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certain statutes concerning and affecting business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organizations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in their operations.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 BO4 CORPORATE ACCOUNTING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help the students to acquire conceptual knowledge of the fundamentals of the corporate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accounting and the techniques of preparing the financial statements.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BCM4B05 COST ACCOUNTING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various concepts and elements of cost.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create cost consciousness among the students.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BCM5B07 ACCOUNTING FOR MANAGEMENT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enable the students to understand the concept and relevance of Management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Accounting.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provide the students an understanding about the use of accounting and costing data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planning, control, and decision making.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BCM5B08 BUSINESS RESEARCH METHODS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To enable students for acquiring basic knowledge in business research methods and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develop basic skills in them to conduct survey researches and case studies.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BCM5 B09 Income Tax Law and Accounts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impart basic knowledge and equip students with application of principles and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Provisions Income - tax Act, 1961 amended up to date.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2663">
        <w:rPr>
          <w:rFonts w:ascii="Times New Roman" w:hAnsi="Times New Roman" w:cs="Times New Roman"/>
          <w:b/>
          <w:sz w:val="28"/>
          <w:szCs w:val="28"/>
        </w:rPr>
        <w:t>BCM6 B12 Income Tax and GST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impart basic knowledge and equip students with application of principles and</w:t>
      </w:r>
    </w:p>
    <w:p w:rsidR="00022079" w:rsidRPr="005939D4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provisions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Income </w:t>
      </w:r>
      <w:r w:rsidR="005939D4">
        <w:rPr>
          <w:rFonts w:ascii="Times New Roman" w:hAnsi="Times New Roman" w:cs="Times New Roman"/>
          <w:sz w:val="28"/>
          <w:szCs w:val="28"/>
        </w:rPr>
        <w:t>- tax Act, 1961 and GST Act 201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COMPLIMENTARY COURSES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BCM1C01 MANAGERIAL ECONOMICS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The objective of the course is to acquaint students with the basic principles of micro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macroeconomics for developing the understanding of theory of the firm, markets and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macro environment, which would help them in managerial decision making processes.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BCM2C02 MARKETING MANAGEMENT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provide basic knowledge about the concepts, principles, tools and techniques of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marketing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impart necessary knowledge which help the student to choose a career in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field of marketing.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&gt;To expose the students to the latest trends in marketing.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BCM3C03 Human Resources Management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different aspects of managing human resources in 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organization.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equip the students with basic knowledge and skills required for the acquisition,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development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and retention of human resources.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BCM4C04 QUANTITATIVE TECHNIQUES FOR BUSINESS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Objectives: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student with the use quantitative techniques in managerial decision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making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>.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Pr="00C835DF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u w:val="single"/>
        </w:rPr>
        <w:t>COMMON COURSES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BCM3A11 BASIC NUMERICAL METHODS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enable the students to acquire knowledge of numerical equations, matrices progressions,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financial mathematics and descriptive statistics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At the end of this course, the students will be able to understand, numerical equations, matrix,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progression, financial mathematics, descriptive statistics and their applications.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BCM3A12 PROFESSIONAL BUSINESS SKILLS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update and expand basic Informatics skills of the students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equip the students to effectively utilize the digital knowledge resources for their study</w:t>
      </w: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BCM4A13 ENTREPRENEURSHIP DEVELOPMENT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concept of entrepreneurship.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identify and develop the entrepreneurial talents of the students.</w:t>
      </w:r>
    </w:p>
    <w:p w:rsid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generate innovative business ideas in the emerging industrial scenario.</w:t>
      </w:r>
    </w:p>
    <w:p w:rsidR="005939D4" w:rsidRDefault="005939D4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079" w:rsidRPr="00E76A51" w:rsidRDefault="00022079" w:rsidP="0002207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A51">
        <w:rPr>
          <w:rFonts w:ascii="Times New Roman" w:hAnsi="Times New Roman" w:cs="Times New Roman"/>
          <w:b/>
          <w:sz w:val="24"/>
          <w:szCs w:val="24"/>
        </w:rPr>
        <w:t>BCM4A14 BANKING AND INSURANCE</w:t>
      </w:r>
    </w:p>
    <w:p w:rsidR="00022079" w:rsidRPr="00102663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enable the students to acquire knowledge about basics of Banking and Insurance.</w:t>
      </w:r>
    </w:p>
    <w:p w:rsidR="00022079" w:rsidRPr="00022079" w:rsidRDefault="00022079" w:rsidP="000220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familiarize the students with the modern trends in banking.</w:t>
      </w:r>
    </w:p>
    <w:p w:rsidR="005939D4" w:rsidRDefault="005939D4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</w:pPr>
      <w:bookmarkStart w:id="0" w:name="_GoBack"/>
      <w:bookmarkEnd w:id="0"/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2663">
        <w:rPr>
          <w:rFonts w:ascii="Times New Roman" w:hAnsi="Times New Roman" w:cs="Times New Roman"/>
          <w:b/>
          <w:sz w:val="28"/>
          <w:szCs w:val="28"/>
          <w:highlight w:val="green"/>
          <w:u w:val="single"/>
        </w:rPr>
        <w:lastRenderedPageBreak/>
        <w:t>FINANCE SPECIALISATION</w:t>
      </w:r>
    </w:p>
    <w:p w:rsidR="00E9750C" w:rsidRPr="00022079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79">
        <w:rPr>
          <w:rFonts w:ascii="Times New Roman" w:hAnsi="Times New Roman" w:cs="Times New Roman"/>
          <w:b/>
          <w:sz w:val="24"/>
          <w:szCs w:val="24"/>
        </w:rPr>
        <w:t>BCM5B10 FINANCIAL MARKETS AND SERVICES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&gt; To provide basic knowledge about the structure, organization and working of financial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system in India.</w:t>
      </w:r>
    </w:p>
    <w:p w:rsidR="00E9750C" w:rsidRPr="00022079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79">
        <w:rPr>
          <w:rFonts w:ascii="Times New Roman" w:hAnsi="Times New Roman" w:cs="Times New Roman"/>
          <w:b/>
          <w:sz w:val="24"/>
          <w:szCs w:val="24"/>
        </w:rPr>
        <w:t>BCM5 B11 FINANCIAL MANAGEMENT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familiarize the students with the concepts, tools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663">
        <w:rPr>
          <w:rFonts w:ascii="Times New Roman" w:hAnsi="Times New Roman" w:cs="Times New Roman"/>
          <w:sz w:val="28"/>
          <w:szCs w:val="28"/>
        </w:rPr>
        <w:t>practices of financial management.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 xml:space="preserve"> </w:t>
      </w:r>
      <w:proofErr w:type="gramStart"/>
      <w:r w:rsidRPr="00102663">
        <w:rPr>
          <w:rFonts w:ascii="Times New Roman" w:hAnsi="Times New Roman" w:cs="Times New Roman"/>
          <w:sz w:val="28"/>
          <w:szCs w:val="28"/>
        </w:rPr>
        <w:t>To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 xml:space="preserve"> learn about the decisions and processes of financial management in a business</w:t>
      </w:r>
    </w:p>
    <w:p w:rsidR="00B010C2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663">
        <w:rPr>
          <w:rFonts w:ascii="Times New Roman" w:hAnsi="Times New Roman" w:cs="Times New Roman"/>
          <w:sz w:val="28"/>
          <w:szCs w:val="28"/>
        </w:rPr>
        <w:t>firm</w:t>
      </w:r>
      <w:proofErr w:type="gramEnd"/>
      <w:r w:rsidRPr="00102663">
        <w:rPr>
          <w:rFonts w:ascii="Times New Roman" w:hAnsi="Times New Roman" w:cs="Times New Roman"/>
          <w:sz w:val="28"/>
          <w:szCs w:val="28"/>
        </w:rPr>
        <w:t>.</w:t>
      </w:r>
    </w:p>
    <w:p w:rsidR="00E9750C" w:rsidRPr="00022079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79">
        <w:rPr>
          <w:rFonts w:ascii="Times New Roman" w:hAnsi="Times New Roman" w:cs="Times New Roman"/>
          <w:b/>
          <w:sz w:val="24"/>
          <w:szCs w:val="24"/>
        </w:rPr>
        <w:t>BCM6B14 FUNDAMENTALS OF INVESTMENTS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Objectives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• To familiarize the students with the world of investments.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• To provide a theoretical framework for the analysis and valuation of investments.</w:t>
      </w:r>
    </w:p>
    <w:p w:rsidR="00E9750C" w:rsidRPr="00022079" w:rsidRDefault="00E9750C" w:rsidP="00E9750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2079">
        <w:rPr>
          <w:rFonts w:ascii="Times New Roman" w:hAnsi="Times New Roman" w:cs="Times New Roman"/>
          <w:b/>
          <w:sz w:val="24"/>
          <w:szCs w:val="24"/>
        </w:rPr>
        <w:t>BCM6B15 FINANCIAL DERIVATIVES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To acquire knowledge about financial derivatives and their features.</w:t>
      </w:r>
    </w:p>
    <w:p w:rsidR="00E9750C" w:rsidRPr="00102663" w:rsidRDefault="00E9750C" w:rsidP="00E975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663">
        <w:rPr>
          <w:rFonts w:ascii="Times New Roman" w:hAnsi="Times New Roman" w:cs="Times New Roman"/>
          <w:sz w:val="28"/>
          <w:szCs w:val="28"/>
        </w:rPr>
        <w:t>• To know about various risks associated with derivatives</w:t>
      </w: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Default="00E9750C" w:rsidP="001F28C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50C" w:rsidRPr="00490504" w:rsidRDefault="00E9750C" w:rsidP="004905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50C" w:rsidRPr="00490504" w:rsidSect="00FD5A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B1FD2"/>
    <w:multiLevelType w:val="hybridMultilevel"/>
    <w:tmpl w:val="FC2A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5020D"/>
    <w:multiLevelType w:val="hybridMultilevel"/>
    <w:tmpl w:val="DC9C0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F2E2C"/>
    <w:multiLevelType w:val="hybridMultilevel"/>
    <w:tmpl w:val="E7DC6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5FF5"/>
    <w:multiLevelType w:val="hybridMultilevel"/>
    <w:tmpl w:val="DBE0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3F"/>
    <w:rsid w:val="00022079"/>
    <w:rsid w:val="000338EF"/>
    <w:rsid w:val="001F28C5"/>
    <w:rsid w:val="003B3E20"/>
    <w:rsid w:val="00490504"/>
    <w:rsid w:val="004E1F2D"/>
    <w:rsid w:val="005939D4"/>
    <w:rsid w:val="00695474"/>
    <w:rsid w:val="00712811"/>
    <w:rsid w:val="007B60FC"/>
    <w:rsid w:val="008D7569"/>
    <w:rsid w:val="009E543F"/>
    <w:rsid w:val="00AA7914"/>
    <w:rsid w:val="00B010C2"/>
    <w:rsid w:val="00B679AA"/>
    <w:rsid w:val="00C67B16"/>
    <w:rsid w:val="00CF3FBB"/>
    <w:rsid w:val="00E9750C"/>
    <w:rsid w:val="00FA1961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A30"/>
  <w15:chartTrackingRefBased/>
  <w15:docId w15:val="{5124997C-6C8E-4D71-9AA9-F6CCDBE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6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9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55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85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90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Aiswarya AB</dc:creator>
  <cp:keywords/>
  <dc:description/>
  <cp:lastModifiedBy>ROHITH</cp:lastModifiedBy>
  <cp:revision>3</cp:revision>
  <dcterms:created xsi:type="dcterms:W3CDTF">2021-01-21T04:37:00Z</dcterms:created>
  <dcterms:modified xsi:type="dcterms:W3CDTF">2021-01-21T07:02:00Z</dcterms:modified>
</cp:coreProperties>
</file>